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FA" w:rsidRPr="00FD5A36" w:rsidRDefault="00FD5A36" w:rsidP="0092652D">
      <w:pPr>
        <w:jc w:val="center"/>
        <w:rPr>
          <w:rFonts w:ascii="Arial Narrow" w:hAnsi="Arial Narrow"/>
        </w:rPr>
      </w:pPr>
      <w:r w:rsidRPr="00FD5A36">
        <w:rPr>
          <w:rFonts w:ascii="Arial Narrow" w:hAnsi="Arial Narrow"/>
          <w:noProof/>
        </w:rPr>
        <w:drawing>
          <wp:inline distT="0" distB="0" distL="0" distR="0">
            <wp:extent cx="6866525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M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247" cy="168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2D" w:rsidRPr="0092652D" w:rsidRDefault="0092652D" w:rsidP="0092652D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</w:pPr>
    </w:p>
    <w:p w:rsidR="00FD5A36" w:rsidRPr="00FD5A36" w:rsidRDefault="00FD5A36" w:rsidP="0092652D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333333"/>
          <w:sz w:val="60"/>
          <w:szCs w:val="60"/>
        </w:rPr>
      </w:pPr>
      <w:r w:rsidRPr="00FD5A36">
        <w:rPr>
          <w:rFonts w:ascii="Arial Narrow" w:eastAsia="Times New Roman" w:hAnsi="Arial Narrow" w:cs="Times New Roman"/>
          <w:b/>
          <w:bCs/>
          <w:color w:val="333333"/>
          <w:sz w:val="60"/>
          <w:szCs w:val="60"/>
        </w:rPr>
        <w:t>Expert Auto Service and Repair In</w:t>
      </w:r>
      <w:bookmarkStart w:id="0" w:name="_GoBack"/>
      <w:bookmarkEnd w:id="0"/>
      <w:r w:rsidRPr="00FD5A36">
        <w:rPr>
          <w:rFonts w:ascii="Arial Narrow" w:eastAsia="Times New Roman" w:hAnsi="Arial Narrow" w:cs="Times New Roman"/>
          <w:b/>
          <w:bCs/>
          <w:color w:val="333333"/>
          <w:sz w:val="60"/>
          <w:szCs w:val="60"/>
        </w:rPr>
        <w:t>formation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6"/>
          <w:szCs w:val="36"/>
        </w:rPr>
      </w:pPr>
      <w:r w:rsidRPr="0092652D">
        <w:rPr>
          <w:rFonts w:ascii="Arial Narrow" w:eastAsia="Times New Roman" w:hAnsi="Arial Narrow" w:cs="Times New Roman"/>
          <w:b/>
          <w:bCs/>
          <w:color w:val="333333"/>
          <w:sz w:val="36"/>
          <w:szCs w:val="36"/>
        </w:rPr>
        <w:t>Service information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FD5A36">
        <w:rPr>
          <w:rFonts w:ascii="Arial Narrow" w:eastAsia="Times New Roman" w:hAnsi="Arial Narrow" w:cs="Times New Roman"/>
          <w:color w:val="333333"/>
          <w:sz w:val="36"/>
          <w:szCs w:val="36"/>
        </w:rPr>
        <w:t>optimized for the most common maintenance and repair operations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6"/>
          <w:szCs w:val="36"/>
        </w:rPr>
      </w:pPr>
      <w:r w:rsidRPr="0092652D">
        <w:rPr>
          <w:rFonts w:ascii="Arial Narrow" w:eastAsia="Times New Roman" w:hAnsi="Arial Narrow" w:cs="Times New Roman"/>
          <w:b/>
          <w:bCs/>
          <w:color w:val="333333"/>
          <w:sz w:val="36"/>
          <w:szCs w:val="36"/>
        </w:rPr>
        <w:t>Technical service bulletins and recall notices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6"/>
          <w:szCs w:val="36"/>
        </w:rPr>
      </w:pPr>
      <w:r w:rsidRPr="0092652D">
        <w:rPr>
          <w:rFonts w:ascii="Arial Narrow" w:eastAsia="Times New Roman" w:hAnsi="Arial Narrow" w:cs="Times New Roman"/>
          <w:b/>
          <w:bCs/>
          <w:color w:val="333333"/>
          <w:sz w:val="36"/>
          <w:szCs w:val="36"/>
        </w:rPr>
        <w:t>Component location diagrams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FD5A36">
        <w:rPr>
          <w:rFonts w:ascii="Arial Narrow" w:eastAsia="Times New Roman" w:hAnsi="Arial Narrow" w:cs="Times New Roman"/>
          <w:color w:val="333333"/>
          <w:sz w:val="36"/>
          <w:szCs w:val="36"/>
        </w:rPr>
        <w:t>for most domestic and imported cars and light trucks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6"/>
          <w:szCs w:val="36"/>
        </w:rPr>
      </w:pPr>
      <w:r w:rsidRPr="00FD5A36">
        <w:rPr>
          <w:rFonts w:ascii="Arial Narrow" w:eastAsia="Times New Roman" w:hAnsi="Arial Narrow" w:cs="Times New Roman"/>
          <w:color w:val="333333"/>
          <w:sz w:val="36"/>
          <w:szCs w:val="36"/>
        </w:rPr>
        <w:t>Precise and comprehensive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92652D">
        <w:rPr>
          <w:rFonts w:ascii="Arial Narrow" w:eastAsia="Times New Roman" w:hAnsi="Arial Narrow" w:cs="Times New Roman"/>
          <w:b/>
          <w:bCs/>
          <w:color w:val="333333"/>
          <w:sz w:val="36"/>
          <w:szCs w:val="36"/>
        </w:rPr>
        <w:t>wiring diagrams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FD5A36">
        <w:rPr>
          <w:rFonts w:ascii="Arial Narrow" w:eastAsia="Times New Roman" w:hAnsi="Arial Narrow" w:cs="Times New Roman"/>
          <w:color w:val="333333"/>
          <w:sz w:val="36"/>
          <w:szCs w:val="36"/>
        </w:rPr>
        <w:t>for all systems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6"/>
          <w:szCs w:val="36"/>
        </w:rPr>
      </w:pPr>
      <w:r w:rsidRPr="0092652D">
        <w:rPr>
          <w:rFonts w:ascii="Arial Narrow" w:eastAsia="Times New Roman" w:hAnsi="Arial Narrow" w:cs="Times New Roman"/>
          <w:b/>
          <w:bCs/>
          <w:color w:val="333333"/>
          <w:sz w:val="36"/>
          <w:szCs w:val="36"/>
        </w:rPr>
        <w:t>Maintenance schedules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FD5A36">
        <w:rPr>
          <w:rFonts w:ascii="Arial Narrow" w:eastAsia="Times New Roman" w:hAnsi="Arial Narrow" w:cs="Times New Roman"/>
          <w:color w:val="333333"/>
          <w:sz w:val="36"/>
          <w:szCs w:val="36"/>
        </w:rPr>
        <w:t>and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92652D">
        <w:rPr>
          <w:rFonts w:ascii="Arial Narrow" w:eastAsia="Times New Roman" w:hAnsi="Arial Narrow" w:cs="Times New Roman"/>
          <w:b/>
          <w:bCs/>
          <w:color w:val="333333"/>
          <w:sz w:val="36"/>
          <w:szCs w:val="36"/>
        </w:rPr>
        <w:t>estimated labor times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FD5A36">
        <w:rPr>
          <w:rFonts w:ascii="Arial Narrow" w:eastAsia="Times New Roman" w:hAnsi="Arial Narrow" w:cs="Times New Roman"/>
          <w:color w:val="333333"/>
          <w:sz w:val="36"/>
          <w:szCs w:val="36"/>
        </w:rPr>
        <w:t>for the most commonly performed operations in a mechanical repair shop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6"/>
          <w:szCs w:val="36"/>
        </w:rPr>
      </w:pPr>
      <w:r w:rsidRPr="0092652D">
        <w:rPr>
          <w:rFonts w:ascii="Arial Narrow" w:eastAsia="Times New Roman" w:hAnsi="Arial Narrow" w:cs="Times New Roman"/>
          <w:b/>
          <w:bCs/>
          <w:color w:val="333333"/>
          <w:sz w:val="36"/>
          <w:szCs w:val="36"/>
        </w:rPr>
        <w:t>Engineering specifications/standards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FD5A36">
        <w:rPr>
          <w:rFonts w:ascii="Arial Narrow" w:eastAsia="Times New Roman" w:hAnsi="Arial Narrow" w:cs="Times New Roman"/>
          <w:color w:val="333333"/>
          <w:sz w:val="36"/>
          <w:szCs w:val="36"/>
        </w:rPr>
        <w:t>for the most common repairs and adjustments</w:t>
      </w:r>
    </w:p>
    <w:p w:rsidR="00FD5A36" w:rsidRP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6"/>
          <w:szCs w:val="36"/>
        </w:rPr>
      </w:pPr>
      <w:r w:rsidRPr="0092652D">
        <w:rPr>
          <w:rFonts w:ascii="Arial Narrow" w:eastAsia="Times New Roman" w:hAnsi="Arial Narrow" w:cs="Times New Roman"/>
          <w:b/>
          <w:bCs/>
          <w:color w:val="333333"/>
          <w:sz w:val="36"/>
          <w:szCs w:val="36"/>
        </w:rPr>
        <w:t>Diagnostic Trouble Codes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FD5A36">
        <w:rPr>
          <w:rFonts w:ascii="Arial Narrow" w:eastAsia="Times New Roman" w:hAnsi="Arial Narrow" w:cs="Times New Roman"/>
          <w:color w:val="333333"/>
          <w:sz w:val="36"/>
          <w:szCs w:val="36"/>
        </w:rPr>
        <w:t>(DTCs), flowcharts and step-by-step diagnostic instructions covering powertrain, chassis, body, and network communication</w:t>
      </w:r>
    </w:p>
    <w:p w:rsidR="00FD5A36" w:rsidRDefault="00FD5A36" w:rsidP="00FD5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36"/>
          <w:szCs w:val="36"/>
        </w:rPr>
      </w:pPr>
      <w:r w:rsidRPr="0092652D">
        <w:rPr>
          <w:rFonts w:ascii="Arial Narrow" w:eastAsia="Times New Roman" w:hAnsi="Arial Narrow" w:cs="Times New Roman"/>
          <w:b/>
          <w:bCs/>
          <w:color w:val="333333"/>
          <w:sz w:val="36"/>
          <w:szCs w:val="36"/>
        </w:rPr>
        <w:t>Part numbers, diagrams and pricing</w:t>
      </w:r>
      <w:r w:rsidRPr="0092652D">
        <w:rPr>
          <w:rFonts w:ascii="Arial Narrow" w:eastAsia="Times New Roman" w:hAnsi="Arial Narrow" w:cs="Times New Roman"/>
          <w:color w:val="333333"/>
          <w:sz w:val="36"/>
          <w:szCs w:val="36"/>
        </w:rPr>
        <w:t> </w:t>
      </w:r>
      <w:r w:rsidRPr="00FD5A36">
        <w:rPr>
          <w:rFonts w:ascii="Arial Narrow" w:eastAsia="Times New Roman" w:hAnsi="Arial Narrow" w:cs="Times New Roman"/>
          <w:color w:val="333333"/>
          <w:sz w:val="36"/>
          <w:szCs w:val="36"/>
        </w:rPr>
        <w:t>for thousands of the most commonly replaced parts, including manufacturer-suggested retail price to help users validate the cost of repairs and identify all iterations of a part number or part status (current, superseded, split, discontinued)</w:t>
      </w:r>
    </w:p>
    <w:p w:rsidR="0092652D" w:rsidRPr="0092652D" w:rsidRDefault="0092652D" w:rsidP="0092652D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color w:val="333333"/>
          <w:sz w:val="20"/>
          <w:szCs w:val="20"/>
        </w:rPr>
      </w:pPr>
    </w:p>
    <w:p w:rsidR="00FD5A36" w:rsidRPr="0092652D" w:rsidRDefault="00FD5A36" w:rsidP="00AC60F5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33"/>
          <w:sz w:val="96"/>
          <w:szCs w:val="96"/>
        </w:rPr>
      </w:pPr>
      <w:r w:rsidRPr="0092652D">
        <w:rPr>
          <w:rFonts w:ascii="Arial Narrow" w:eastAsia="Times New Roman" w:hAnsi="Arial Narrow" w:cs="Times New Roman"/>
          <w:b/>
          <w:color w:val="333333"/>
          <w:sz w:val="96"/>
          <w:szCs w:val="96"/>
        </w:rPr>
        <w:t>http://sled.alaska.edu/repair</w:t>
      </w:r>
    </w:p>
    <w:p w:rsidR="00FD5A36" w:rsidRPr="00AC60F5" w:rsidRDefault="00FD5A36" w:rsidP="00AC60F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color w:val="333333"/>
          <w:sz w:val="96"/>
          <w:szCs w:val="96"/>
        </w:rPr>
      </w:pPr>
      <w:r>
        <w:rPr>
          <w:noProof/>
        </w:rPr>
        <w:drawing>
          <wp:inline distT="0" distB="0" distL="0" distR="0">
            <wp:extent cx="4661450" cy="457200"/>
            <wp:effectExtent l="0" t="0" r="6350" b="0"/>
            <wp:docPr id="3" name="Picture 3" descr="SLED: Information Resources For, About, and By Alask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: Information Resources For, About, and By Alask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70" cy="4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0F5">
        <w:rPr>
          <w:rFonts w:ascii="Arial Narrow" w:eastAsia="Times New Roman" w:hAnsi="Arial Narrow" w:cs="Times New Roman"/>
          <w:color w:val="333333"/>
          <w:sz w:val="96"/>
          <w:szCs w:val="96"/>
        </w:rPr>
        <w:t xml:space="preserve">        </w:t>
      </w:r>
      <w:r w:rsidRPr="00FD5A36">
        <w:rPr>
          <w:rFonts w:ascii="Arial Narrow" w:eastAsia="Times New Roman" w:hAnsi="Arial Narrow" w:cs="Times New Roman"/>
          <w:noProof/>
          <w:color w:val="333333"/>
          <w:sz w:val="96"/>
          <w:szCs w:val="96"/>
        </w:rPr>
        <w:drawing>
          <wp:inline distT="0" distB="0" distL="0" distR="0">
            <wp:extent cx="561975" cy="561975"/>
            <wp:effectExtent l="0" t="0" r="9525" b="9525"/>
            <wp:docPr id="2" name="Picture 2" descr="C:\Users\tracy\Documents\Downloads\qrcode.40041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cuments\Downloads\qrcode.400419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A36" w:rsidRPr="00AC60F5" w:rsidSect="00FD5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6A1F"/>
    <w:multiLevelType w:val="multilevel"/>
    <w:tmpl w:val="F736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36"/>
    <w:rsid w:val="00496AFE"/>
    <w:rsid w:val="0053362F"/>
    <w:rsid w:val="00796ACF"/>
    <w:rsid w:val="0092652D"/>
    <w:rsid w:val="00A228A1"/>
    <w:rsid w:val="00AC60F5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AC79"/>
  <w15:chartTrackingRefBased/>
  <w15:docId w15:val="{DAFC16C4-3739-4857-8384-884B5E8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5A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5A36"/>
  </w:style>
  <w:style w:type="character" w:styleId="Emphasis">
    <w:name w:val="Emphasis"/>
    <w:basedOn w:val="DefaultParagraphFont"/>
    <w:uiPriority w:val="20"/>
    <w:qFormat/>
    <w:rsid w:val="00FD5A36"/>
    <w:rPr>
      <w:i/>
      <w:iCs/>
    </w:rPr>
  </w:style>
  <w:style w:type="character" w:styleId="Strong">
    <w:name w:val="Strong"/>
    <w:basedOn w:val="DefaultParagraphFont"/>
    <w:uiPriority w:val="22"/>
    <w:qFormat/>
    <w:rsid w:val="00FD5A36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Swaim</dc:creator>
  <cp:keywords/>
  <dc:description/>
  <cp:lastModifiedBy>Tracy Swaim</cp:lastModifiedBy>
  <cp:revision>3</cp:revision>
  <cp:lastPrinted>2017-05-04T16:14:00Z</cp:lastPrinted>
  <dcterms:created xsi:type="dcterms:W3CDTF">2017-05-04T16:17:00Z</dcterms:created>
  <dcterms:modified xsi:type="dcterms:W3CDTF">2017-05-04T16:22:00Z</dcterms:modified>
</cp:coreProperties>
</file>